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7C550D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D031A4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C7110E4" w14:textId="43D5EC80" w:rsidR="00BD5F7B" w:rsidRPr="00BD5F7B" w:rsidRDefault="00DA6FD2" w:rsidP="00BD5F7B">
      <w:pPr>
        <w:spacing w:after="0"/>
        <w:rPr>
          <w:b/>
          <w:sz w:val="24"/>
        </w:rPr>
      </w:pPr>
      <w:r w:rsidRPr="00291223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291223">
        <w:rPr>
          <w:b/>
          <w:bCs/>
          <w:sz w:val="24"/>
          <w:szCs w:val="28"/>
        </w:rPr>
        <w:t>42</w:t>
      </w:r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BD5F7B" w14:paraId="2E500D36" w14:textId="77777777" w:rsidTr="00EC47B9">
        <w:tc>
          <w:tcPr>
            <w:tcW w:w="4248" w:type="dxa"/>
            <w:vAlign w:val="center"/>
          </w:tcPr>
          <w:p w14:paraId="2040D121" w14:textId="647BEFCD" w:rsidR="00BD5F7B" w:rsidRPr="00BD5F7B" w:rsidRDefault="00BD5F7B" w:rsidP="00BD5F7B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3</w:t>
            </w:r>
          </w:p>
        </w:tc>
        <w:tc>
          <w:tcPr>
            <w:tcW w:w="11140" w:type="dxa"/>
            <w:gridSpan w:val="2"/>
            <w:vAlign w:val="center"/>
          </w:tcPr>
          <w:p w14:paraId="71A3A724" w14:textId="51441D38" w:rsidR="00BD5F7B" w:rsidRPr="00FC26F6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C571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BD5F7B">
              <w:rPr>
                <w:b/>
                <w:color w:val="7030A0"/>
                <w:sz w:val="24"/>
                <w:szCs w:val="24"/>
                <w:lang w:eastAsia="en-US"/>
              </w:rPr>
              <w:t>Unit 5. My free time</w:t>
            </w:r>
          </w:p>
        </w:tc>
      </w:tr>
      <w:tr w:rsidR="00BD5F7B" w14:paraId="6B21C879" w14:textId="77777777" w:rsidTr="00EC47B9">
        <w:tc>
          <w:tcPr>
            <w:tcW w:w="4248" w:type="dxa"/>
            <w:vAlign w:val="center"/>
          </w:tcPr>
          <w:p w14:paraId="50179148" w14:textId="77777777" w:rsidR="00BD5F7B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32D47A1" w14:textId="77777777" w:rsidR="00BD5F7B" w:rsidRPr="00E75006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5F7B" w14:paraId="6EC0DEC1" w14:textId="77777777" w:rsidTr="00EC47B9">
        <w:tc>
          <w:tcPr>
            <w:tcW w:w="4248" w:type="dxa"/>
            <w:vAlign w:val="center"/>
          </w:tcPr>
          <w:p w14:paraId="0A14B3C2" w14:textId="77777777" w:rsidR="00BD5F7B" w:rsidRDefault="00BD5F7B" w:rsidP="00EC47B9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5740DF3C" w14:textId="77777777" w:rsidR="00BD5F7B" w:rsidRPr="00AB453B" w:rsidRDefault="00BD5F7B" w:rsidP="00EC47B9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BD5F7B" w14:paraId="6C75F1D3" w14:textId="77777777" w:rsidTr="00EC47B9">
        <w:tc>
          <w:tcPr>
            <w:tcW w:w="4248" w:type="dxa"/>
            <w:vAlign w:val="center"/>
          </w:tcPr>
          <w:p w14:paraId="782E89C5" w14:textId="2965A833" w:rsidR="00BD5F7B" w:rsidRPr="00FC26F6" w:rsidRDefault="00BD5F7B" w:rsidP="00EC47B9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3</w:t>
            </w:r>
          </w:p>
        </w:tc>
        <w:tc>
          <w:tcPr>
            <w:tcW w:w="5445" w:type="dxa"/>
            <w:vAlign w:val="center"/>
          </w:tcPr>
          <w:p w14:paraId="2C684DEB" w14:textId="77777777" w:rsidR="00BD5F7B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3881F3E2" w14:textId="77777777" w:rsidR="00BD5F7B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BD5F7B" w14:paraId="4F228AB1" w14:textId="77777777" w:rsidTr="00EC47B9">
        <w:tc>
          <w:tcPr>
            <w:tcW w:w="4248" w:type="dxa"/>
            <w:vAlign w:val="center"/>
          </w:tcPr>
          <w:p w14:paraId="03CB2BDC" w14:textId="77777777" w:rsidR="00BD5F7B" w:rsidRDefault="00BD5F7B" w:rsidP="00EC47B9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245E424F" w14:textId="4AEC907A" w:rsidR="00BD5F7B" w:rsidRPr="00FC26F6" w:rsidRDefault="00BD5F7B" w:rsidP="00EC47B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D5F7B">
              <w:rPr>
                <w:b/>
                <w:bCs/>
                <w:color w:val="7030A0"/>
                <w:sz w:val="24"/>
                <w:szCs w:val="24"/>
              </w:rPr>
              <w:t>Unit Review. Project.</w:t>
            </w:r>
          </w:p>
        </w:tc>
      </w:tr>
      <w:tr w:rsidR="00BD5F7B" w14:paraId="57BAFB65" w14:textId="77777777" w:rsidTr="00EC47B9">
        <w:tc>
          <w:tcPr>
            <w:tcW w:w="4248" w:type="dxa"/>
            <w:vAlign w:val="center"/>
          </w:tcPr>
          <w:p w14:paraId="7B2F98C4" w14:textId="77777777" w:rsidR="00BD5F7B" w:rsidRDefault="00BD5F7B" w:rsidP="00EC47B9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14AC0E58" w14:textId="77777777" w:rsidR="00BD5F7B" w:rsidRPr="00BD5F7B" w:rsidRDefault="00BD5F7B" w:rsidP="00BD5F7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D5F7B">
              <w:rPr>
                <w:bCs/>
                <w:color w:val="000000"/>
                <w:sz w:val="24"/>
                <w:szCs w:val="24"/>
              </w:rPr>
              <w:t xml:space="preserve">3.2.3.1 respond to basic questions with single words or short responses; </w:t>
            </w:r>
          </w:p>
          <w:p w14:paraId="27AEF7F3" w14:textId="77777777" w:rsidR="00BD5F7B" w:rsidRPr="00BD5F7B" w:rsidRDefault="00BD5F7B" w:rsidP="00BD5F7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D5F7B">
              <w:rPr>
                <w:bCs/>
                <w:color w:val="000000"/>
                <w:sz w:val="24"/>
                <w:szCs w:val="24"/>
              </w:rPr>
              <w:t>3.2.3.2 make basic requests related to immediate personal needs;</w:t>
            </w:r>
          </w:p>
          <w:p w14:paraId="7E6ADEAB" w14:textId="77777777" w:rsidR="00BD5F7B" w:rsidRPr="00BD5F7B" w:rsidRDefault="00BD5F7B" w:rsidP="00BD5F7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D5F7B">
              <w:rPr>
                <w:bCs/>
                <w:color w:val="000000"/>
                <w:sz w:val="24"/>
                <w:szCs w:val="24"/>
              </w:rPr>
              <w:t>3.3.5.1 read short, illustrated fiction and non-fiction stories written in very simple language using a dictionary;</w:t>
            </w:r>
          </w:p>
          <w:p w14:paraId="3379839D" w14:textId="64ED4B91" w:rsidR="00BD5F7B" w:rsidRPr="00EB6798" w:rsidRDefault="00BD5F7B" w:rsidP="00BD5F7B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BD5F7B">
              <w:rPr>
                <w:bCs/>
                <w:color w:val="000000"/>
                <w:sz w:val="24"/>
                <w:szCs w:val="24"/>
              </w:rPr>
              <w:t>3.5.1.4 use common adjectives in descriptions of people and things and simple feelings with support.</w:t>
            </w:r>
          </w:p>
        </w:tc>
      </w:tr>
      <w:tr w:rsidR="00BD5F7B" w14:paraId="06AA8462" w14:textId="77777777" w:rsidTr="00EC47B9">
        <w:tc>
          <w:tcPr>
            <w:tcW w:w="4248" w:type="dxa"/>
            <w:vAlign w:val="center"/>
          </w:tcPr>
          <w:p w14:paraId="3B4B37F8" w14:textId="77777777" w:rsidR="00BD5F7B" w:rsidRDefault="00BD5F7B" w:rsidP="00EC47B9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5344E830" w14:textId="77777777" w:rsidR="00BD5F7B" w:rsidRDefault="00BD5F7B" w:rsidP="00EC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ED69B4">
              <w:rPr>
                <w:sz w:val="24"/>
                <w:szCs w:val="28"/>
              </w:rPr>
              <w:t>By the end of the lesson the students will be able</w:t>
            </w:r>
            <w:r>
              <w:rPr>
                <w:sz w:val="24"/>
                <w:szCs w:val="28"/>
              </w:rPr>
              <w:t xml:space="preserve"> to:</w:t>
            </w:r>
          </w:p>
          <w:p w14:paraId="071DCC82" w14:textId="2DB09B9A" w:rsidR="00BD5F7B" w:rsidRPr="00BD5F7B" w:rsidRDefault="00813BBE" w:rsidP="00EC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BD5F7B">
              <w:rPr>
                <w:sz w:val="24"/>
                <w:szCs w:val="28"/>
              </w:rPr>
              <w:t>learn how</w:t>
            </w:r>
            <w:r w:rsidR="00BD5F7B" w:rsidRPr="00BD5F7B">
              <w:rPr>
                <w:sz w:val="24"/>
                <w:szCs w:val="28"/>
              </w:rPr>
              <w:t xml:space="preserve"> to make a project;</w:t>
            </w:r>
          </w:p>
          <w:p w14:paraId="1F443FEA" w14:textId="0738FD40" w:rsidR="00813BBE" w:rsidRDefault="00BD5F7B" w:rsidP="00EC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BD5F7B">
              <w:rPr>
                <w:sz w:val="24"/>
                <w:szCs w:val="28"/>
              </w:rPr>
              <w:t>make short dialogues</w:t>
            </w:r>
            <w:r w:rsidR="00813BBE">
              <w:rPr>
                <w:sz w:val="24"/>
                <w:szCs w:val="28"/>
              </w:rPr>
              <w:t xml:space="preserve"> or stories</w:t>
            </w:r>
            <w:r w:rsidRPr="00BD5F7B">
              <w:rPr>
                <w:sz w:val="24"/>
                <w:szCs w:val="28"/>
              </w:rPr>
              <w:t xml:space="preserve"> on the topic;</w:t>
            </w:r>
          </w:p>
          <w:p w14:paraId="088237FC" w14:textId="30584064" w:rsidR="00BD5F7B" w:rsidRPr="00813BBE" w:rsidRDefault="00BD5F7B" w:rsidP="00EC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BD5F7B">
              <w:rPr>
                <w:color w:val="000000" w:themeColor="text1"/>
                <w:sz w:val="24"/>
                <w:szCs w:val="24"/>
              </w:rPr>
              <w:t>express personal attitude toward a topic discussing a topic.</w:t>
            </w:r>
          </w:p>
        </w:tc>
      </w:tr>
    </w:tbl>
    <w:p w14:paraId="42B33B6A" w14:textId="078FB256" w:rsidR="00153684" w:rsidRPr="00BD5F7B" w:rsidRDefault="00BD5F7B" w:rsidP="00BD5F7B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sz w:val="24"/>
          <w:szCs w:val="24"/>
        </w:rPr>
      </w:pPr>
      <w:r w:rsidRPr="00BD5F7B">
        <w:rPr>
          <w:rFonts w:eastAsiaTheme="minorHAnsi"/>
          <w:b/>
          <w:bCs/>
          <w:sz w:val="24"/>
          <w:szCs w:val="24"/>
        </w:rPr>
        <w:t>Lesson procedure: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BD5F7B" w:rsidRPr="00BD5F7B" w14:paraId="1E033167" w14:textId="77777777" w:rsidTr="00EC47B9">
        <w:tc>
          <w:tcPr>
            <w:tcW w:w="1583" w:type="dxa"/>
            <w:vAlign w:val="center"/>
          </w:tcPr>
          <w:p w14:paraId="28B0CEFC" w14:textId="77777777" w:rsidR="00BD5F7B" w:rsidRPr="00BD5F7B" w:rsidRDefault="00BD5F7B" w:rsidP="00BD5F7B">
            <w:pPr>
              <w:widowControl/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220155B7" w14:textId="77777777" w:rsidR="00BD5F7B" w:rsidRPr="00BD5F7B" w:rsidRDefault="00BD5F7B" w:rsidP="00BD5F7B">
            <w:pPr>
              <w:widowControl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4"/>
                <w:lang w:eastAsia="en-US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284221DA" w14:textId="77777777" w:rsidR="00BD5F7B" w:rsidRPr="00BD5F7B" w:rsidRDefault="00BD5F7B" w:rsidP="00BD5F7B">
            <w:pPr>
              <w:widowControl/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C196FE8" w14:textId="77777777" w:rsidR="00BD5F7B" w:rsidRPr="00BD5F7B" w:rsidRDefault="00BD5F7B" w:rsidP="00BD5F7B">
            <w:pPr>
              <w:widowControl/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6E6C43D" w14:textId="77777777" w:rsidR="00BD5F7B" w:rsidRPr="00BD5F7B" w:rsidRDefault="00BD5F7B" w:rsidP="00BD5F7B">
            <w:pPr>
              <w:widowControl/>
              <w:spacing w:after="0"/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Resources/ materials</w:t>
            </w:r>
          </w:p>
        </w:tc>
      </w:tr>
      <w:tr w:rsidR="00BD5F7B" w:rsidRPr="00BD5F7B" w14:paraId="0FAE748D" w14:textId="77777777" w:rsidTr="00EC47B9">
        <w:trPr>
          <w:trHeight w:val="557"/>
        </w:trPr>
        <w:tc>
          <w:tcPr>
            <w:tcW w:w="1583" w:type="dxa"/>
            <w:vAlign w:val="center"/>
          </w:tcPr>
          <w:p w14:paraId="7B8AFCB4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 xml:space="preserve">Greeting. </w:t>
            </w:r>
          </w:p>
          <w:p w14:paraId="1E0D7FC0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 xml:space="preserve">Organisation </w:t>
            </w:r>
            <w:r w:rsidRPr="00BD5F7B">
              <w:rPr>
                <w:b/>
                <w:bCs/>
                <w:sz w:val="24"/>
                <w:szCs w:val="28"/>
                <w:lang w:val="ru-RU" w:eastAsia="en-US"/>
              </w:rPr>
              <w:t xml:space="preserve">   </w:t>
            </w:r>
            <w:r w:rsidRPr="00BD5F7B">
              <w:rPr>
                <w:b/>
                <w:bCs/>
                <w:sz w:val="24"/>
                <w:szCs w:val="28"/>
                <w:lang w:eastAsia="en-US"/>
              </w:rPr>
              <w:t xml:space="preserve">moment. </w:t>
            </w:r>
          </w:p>
          <w:p w14:paraId="06EAB40F" w14:textId="77777777" w:rsidR="00BD5F7B" w:rsidRPr="00BD5F7B" w:rsidRDefault="00BD5F7B" w:rsidP="00BD5F7B">
            <w:pPr>
              <w:widowControl/>
              <w:spacing w:after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2 min.</w:t>
            </w:r>
          </w:p>
        </w:tc>
        <w:tc>
          <w:tcPr>
            <w:tcW w:w="4366" w:type="dxa"/>
          </w:tcPr>
          <w:p w14:paraId="750A459D" w14:textId="77777777" w:rsidR="00BD5F7B" w:rsidRPr="00BD5F7B" w:rsidRDefault="00BD5F7B" w:rsidP="00B512D6">
            <w:pPr>
              <w:widowControl/>
              <w:tabs>
                <w:tab w:val="left" w:pos="214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 w:rsidRPr="00BD5F7B"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 xml:space="preserve">As children come into the class, say </w:t>
            </w:r>
            <w:r w:rsidRPr="00BD5F7B">
              <w:rPr>
                <w:rFonts w:eastAsia="Segoe UI"/>
                <w:i/>
                <w:iCs/>
                <w:color w:val="000000"/>
                <w:sz w:val="24"/>
                <w:szCs w:val="24"/>
                <w:lang w:eastAsia="en-US" w:bidi="en-US"/>
              </w:rPr>
              <w:t>Hello.</w:t>
            </w:r>
            <w:r w:rsidRPr="00BD5F7B"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 xml:space="preserve"> Encourage them to say </w:t>
            </w:r>
            <w:r w:rsidRPr="00BD5F7B">
              <w:rPr>
                <w:rFonts w:eastAsia="Segoe UI"/>
                <w:i/>
                <w:iCs/>
                <w:color w:val="000000"/>
                <w:sz w:val="24"/>
                <w:szCs w:val="24"/>
                <w:lang w:eastAsia="en-US" w:bidi="en-US"/>
              </w:rPr>
              <w:t>Hello</w:t>
            </w:r>
            <w:r w:rsidRPr="00BD5F7B"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 xml:space="preserve"> to you in different languages. </w:t>
            </w:r>
          </w:p>
          <w:p w14:paraId="261D91A5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color w:val="000000"/>
                <w:sz w:val="24"/>
                <w:szCs w:val="24"/>
                <w:lang w:eastAsia="en-US" w:bidi="en-US"/>
              </w:rPr>
              <w:t xml:space="preserve">Begin the lesson with some greetings. Ask and answer </w:t>
            </w:r>
            <w:r w:rsidRPr="00BD5F7B">
              <w:rPr>
                <w:b/>
                <w:bCs/>
                <w:i/>
                <w:iCs/>
                <w:color w:val="000000"/>
                <w:sz w:val="24"/>
                <w:szCs w:val="24"/>
                <w:lang w:eastAsia="en-US" w:bidi="en-US"/>
              </w:rPr>
              <w:t>How are you?</w:t>
            </w:r>
            <w:r w:rsidRPr="00BD5F7B">
              <w:rPr>
                <w:b/>
                <w:bCs/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  <w:p w14:paraId="57693949" w14:textId="0B403482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</w:p>
          <w:p w14:paraId="7AC79742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16" w:type="dxa"/>
          </w:tcPr>
          <w:p w14:paraId="5602B4D6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 xml:space="preserve">The students greet the teacher: Hello! Good morning! in different languages. </w:t>
            </w:r>
          </w:p>
          <w:p w14:paraId="40E06B4E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C8168F2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BA41569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noProof/>
                <w:color w:val="000000" w:themeColor="text1"/>
              </w:rPr>
              <w:drawing>
                <wp:inline distT="0" distB="0" distL="0" distR="0" wp14:anchorId="6AB2679A" wp14:editId="593D66DF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5F7B">
              <w:rPr>
                <w:noProof/>
              </w:rPr>
              <w:drawing>
                <wp:inline distT="0" distB="0" distL="0" distR="0" wp14:anchorId="23A05061" wp14:editId="58386B22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D61C9C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 w:rsidRPr="00BD5F7B">
              <w:rPr>
                <w:noProof/>
              </w:rPr>
              <w:drawing>
                <wp:inline distT="0" distB="0" distL="0" distR="0" wp14:anchorId="0772E5A6" wp14:editId="5DE0D32A">
                  <wp:extent cx="2381090" cy="1371600"/>
                  <wp:effectExtent l="0" t="0" r="63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17" cy="1400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211460BE" w14:textId="77777777" w:rsidR="00BD5F7B" w:rsidRPr="00BD5F7B" w:rsidRDefault="00BD5F7B" w:rsidP="00BD5F7B">
            <w:pPr>
              <w:widowControl/>
              <w:spacing w:after="0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27" w:type="dxa"/>
          </w:tcPr>
          <w:p w14:paraId="25D02B39" w14:textId="77777777" w:rsidR="00BD5F7B" w:rsidRPr="00BD5F7B" w:rsidRDefault="00BD5F7B" w:rsidP="00BD5F7B">
            <w:pPr>
              <w:widowControl/>
              <w:spacing w:after="0" w:line="240" w:lineRule="auto"/>
              <w:rPr>
                <w:noProof/>
                <w:sz w:val="24"/>
                <w:szCs w:val="24"/>
                <w:lang w:eastAsia="en-US"/>
              </w:rPr>
            </w:pPr>
            <w:r w:rsidRPr="00BD5F7B">
              <w:rPr>
                <w:noProof/>
                <w:sz w:val="24"/>
                <w:szCs w:val="24"/>
                <w:lang w:eastAsia="en-US"/>
              </w:rPr>
              <w:t>Whiteboard</w:t>
            </w:r>
          </w:p>
          <w:p w14:paraId="3E16E726" w14:textId="77777777" w:rsidR="00BD5F7B" w:rsidRPr="00BD5F7B" w:rsidRDefault="00BD5F7B" w:rsidP="00BD5F7B">
            <w:pPr>
              <w:widowControl/>
              <w:spacing w:after="0" w:line="240" w:lineRule="auto"/>
              <w:rPr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noProof/>
              </w:rPr>
              <w:drawing>
                <wp:inline distT="0" distB="0" distL="0" distR="0" wp14:anchorId="1511E580" wp14:editId="6A9E20E9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F7B" w:rsidRPr="00BD5F7B" w14:paraId="58D06CBD" w14:textId="77777777" w:rsidTr="00EC47B9">
        <w:tc>
          <w:tcPr>
            <w:tcW w:w="1583" w:type="dxa"/>
            <w:vAlign w:val="center"/>
          </w:tcPr>
          <w:p w14:paraId="723CFF45" w14:textId="77777777" w:rsidR="00BD5F7B" w:rsidRDefault="00BD5F7B" w:rsidP="00BD5F7B">
            <w:pPr>
              <w:widowControl/>
              <w:spacing w:after="0"/>
              <w:rPr>
                <w:b/>
                <w:bCs/>
                <w:sz w:val="24"/>
                <w:szCs w:val="24"/>
                <w:lang w:val="ru-RU" w:eastAsia="en-US"/>
              </w:rPr>
            </w:pPr>
            <w:r w:rsidRPr="00BD5F7B">
              <w:rPr>
                <w:b/>
                <w:bCs/>
                <w:sz w:val="24"/>
                <w:szCs w:val="24"/>
                <w:lang w:eastAsia="en-US"/>
              </w:rPr>
              <w:lastRenderedPageBreak/>
              <w:t>Warm up</w:t>
            </w:r>
            <w:r w:rsidRPr="00BD5F7B">
              <w:rPr>
                <w:b/>
                <w:bCs/>
                <w:sz w:val="24"/>
                <w:szCs w:val="24"/>
                <w:lang w:val="ru-RU" w:eastAsia="en-US"/>
              </w:rPr>
              <w:t xml:space="preserve">: </w:t>
            </w:r>
          </w:p>
          <w:p w14:paraId="32B9ED3C" w14:textId="75C3C3D7" w:rsidR="00BD5F7B" w:rsidRPr="00BD5F7B" w:rsidRDefault="00BD5F7B" w:rsidP="00BD5F7B">
            <w:pPr>
              <w:widowControl/>
              <w:spacing w:after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4"/>
                <w:lang w:eastAsia="en-US"/>
              </w:rPr>
              <w:t>3 min.</w:t>
            </w:r>
          </w:p>
        </w:tc>
        <w:tc>
          <w:tcPr>
            <w:tcW w:w="4366" w:type="dxa"/>
          </w:tcPr>
          <w:p w14:paraId="21CEF07D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D5F7B">
              <w:rPr>
                <w:b/>
                <w:sz w:val="24"/>
                <w:szCs w:val="24"/>
                <w:lang w:val="en-GB" w:eastAsia="en-GB"/>
              </w:rPr>
              <w:t xml:space="preserve">Warm up. </w:t>
            </w:r>
          </w:p>
          <w:p w14:paraId="1AECAF26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D5F7B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1DB6AA09" w14:textId="35713D19" w:rsidR="00BD5F7B" w:rsidRDefault="00282756" w:rsidP="00BD5F7B">
            <w:pPr>
              <w:widowControl/>
              <w:spacing w:after="0" w:line="240" w:lineRule="auto"/>
              <w:jc w:val="both"/>
              <w:rPr>
                <w:b/>
                <w:color w:val="7030A0"/>
                <w:sz w:val="24"/>
                <w:szCs w:val="24"/>
                <w:lang w:val="en-GB" w:eastAsia="en-GB"/>
              </w:rPr>
            </w:pPr>
            <w:hyperlink r:id="rId10" w:history="1">
              <w:r w:rsidR="00B512D6" w:rsidRPr="004A5087">
                <w:rPr>
                  <w:rStyle w:val="a5"/>
                  <w:b/>
                  <w:sz w:val="24"/>
                  <w:szCs w:val="24"/>
                  <w:lang w:val="en-GB" w:eastAsia="en-GB"/>
                </w:rPr>
                <w:t>https://youtu.be/r78XF8i5Wbw</w:t>
              </w:r>
            </w:hyperlink>
          </w:p>
          <w:p w14:paraId="1F937640" w14:textId="3182F752" w:rsidR="00B512D6" w:rsidRPr="00BD5F7B" w:rsidRDefault="00B512D6" w:rsidP="00BD5F7B">
            <w:pPr>
              <w:widowControl/>
              <w:spacing w:after="0" w:line="240" w:lineRule="auto"/>
              <w:jc w:val="both"/>
              <w:rPr>
                <w:b/>
                <w:color w:val="7030A0"/>
                <w:sz w:val="24"/>
                <w:szCs w:val="24"/>
                <w:lang w:val="en-GB" w:eastAsia="en-GB"/>
              </w:rPr>
            </w:pPr>
            <w:r>
              <w:rPr>
                <w:b/>
                <w:color w:val="7030A0"/>
                <w:sz w:val="24"/>
                <w:szCs w:val="24"/>
                <w:lang w:val="en-GB" w:eastAsia="en-GB"/>
              </w:rPr>
              <w:t>Watch a video.</w:t>
            </w:r>
          </w:p>
          <w:p w14:paraId="03A5EA19" w14:textId="7964CF8B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</w:p>
        </w:tc>
        <w:tc>
          <w:tcPr>
            <w:tcW w:w="4116" w:type="dxa"/>
          </w:tcPr>
          <w:p w14:paraId="0380626E" w14:textId="77777777" w:rsidR="00BD5F7B" w:rsidRDefault="00B512D6" w:rsidP="00BD5F7B">
            <w:pPr>
              <w:spacing w:after="0" w:line="240" w:lineRule="auto"/>
              <w:ind w:right="37"/>
              <w:jc w:val="both"/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  <w:t>Sts. watch a video and repeat the words and sounds.</w:t>
            </w:r>
          </w:p>
          <w:p w14:paraId="012AD758" w14:textId="2BD099B3" w:rsidR="00B512D6" w:rsidRPr="00BD5F7B" w:rsidRDefault="00B512D6" w:rsidP="00BD5F7B">
            <w:pPr>
              <w:spacing w:after="0" w:line="240" w:lineRule="auto"/>
              <w:ind w:right="37"/>
              <w:jc w:val="both"/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eastAsia="Segoe UI"/>
                <w:iCs/>
                <w:noProof/>
                <w:color w:val="000000"/>
                <w:spacing w:val="1"/>
                <w:sz w:val="24"/>
                <w:szCs w:val="24"/>
              </w:rPr>
              <w:drawing>
                <wp:inline distT="0" distB="0" distL="0" distR="0" wp14:anchorId="7287A073" wp14:editId="4C6A79D4">
                  <wp:extent cx="2552700" cy="1790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790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63940350" w14:textId="77777777" w:rsidR="00BD5F7B" w:rsidRPr="00BD5F7B" w:rsidRDefault="00BD5F7B" w:rsidP="00BD5F7B">
            <w:pPr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 w:eastAsia="en-US"/>
              </w:rPr>
            </w:pPr>
            <w:r w:rsidRPr="00BD5F7B">
              <w:rPr>
                <w:sz w:val="24"/>
                <w:szCs w:val="24"/>
                <w:lang w:val="en-GB" w:eastAsia="en-US"/>
              </w:rPr>
              <w:t>Self - Assessment</w:t>
            </w:r>
          </w:p>
        </w:tc>
        <w:tc>
          <w:tcPr>
            <w:tcW w:w="1827" w:type="dxa"/>
          </w:tcPr>
          <w:p w14:paraId="405004AE" w14:textId="77777777" w:rsidR="00BD5F7B" w:rsidRPr="00BD5F7B" w:rsidRDefault="00BD5F7B" w:rsidP="00BD5F7B">
            <w:pPr>
              <w:widowControl/>
              <w:spacing w:after="0" w:line="240" w:lineRule="auto"/>
              <w:rPr>
                <w:color w:val="000000"/>
                <w:sz w:val="22"/>
                <w:szCs w:val="22"/>
                <w:lang w:eastAsia="en-US"/>
              </w:rPr>
            </w:pPr>
            <w:r w:rsidRPr="00BD5F7B">
              <w:rPr>
                <w:color w:val="000000" w:themeColor="text1"/>
                <w:sz w:val="22"/>
                <w:szCs w:val="22"/>
                <w:lang w:eastAsia="en-US"/>
              </w:rPr>
              <w:t>Pictures</w:t>
            </w:r>
          </w:p>
        </w:tc>
      </w:tr>
      <w:tr w:rsidR="00BD5F7B" w:rsidRPr="00BD5F7B" w14:paraId="2B8E4037" w14:textId="77777777" w:rsidTr="00EC47B9">
        <w:tc>
          <w:tcPr>
            <w:tcW w:w="1583" w:type="dxa"/>
            <w:vAlign w:val="center"/>
          </w:tcPr>
          <w:p w14:paraId="4EE86D38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Main activities:</w:t>
            </w:r>
          </w:p>
          <w:p w14:paraId="45B2E006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19 min.</w:t>
            </w:r>
          </w:p>
          <w:p w14:paraId="7A49287B" w14:textId="77777777" w:rsidR="00BD5F7B" w:rsidRPr="00BD5F7B" w:rsidRDefault="00BD5F7B" w:rsidP="00BD5F7B">
            <w:pPr>
              <w:widowControl/>
              <w:spacing w:after="0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66" w:type="dxa"/>
          </w:tcPr>
          <w:p w14:paraId="2B39C1EB" w14:textId="62914C36" w:rsidR="00BD5F7B" w:rsidRDefault="00DD2229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eastAsia="Segoe UI"/>
                <w:bCs/>
                <w:color w:val="0D0D0D" w:themeColor="text1" w:themeTint="F2"/>
                <w:sz w:val="24"/>
                <w:szCs w:val="24"/>
                <w:lang w:eastAsia="en-GB"/>
              </w:rPr>
              <w:t>Look at the pictures and say: What can I do?</w:t>
            </w:r>
          </w:p>
          <w:p w14:paraId="77A21896" w14:textId="3B3177DF" w:rsidR="00BD5F7B" w:rsidRPr="00BD5F7B" w:rsidRDefault="00DD2229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bCs/>
                <w:color w:val="0D0D0D" w:themeColor="text1" w:themeTint="F2"/>
                <w:sz w:val="24"/>
                <w:szCs w:val="24"/>
                <w:lang w:eastAsia="en-GB"/>
              </w:rPr>
            </w:pPr>
            <w:r>
              <w:rPr>
                <w:rFonts w:eastAsia="Segoe UI"/>
                <w:bCs/>
                <w:noProof/>
                <w:color w:val="0D0D0D" w:themeColor="text1" w:themeTint="F2"/>
                <w:sz w:val="24"/>
                <w:szCs w:val="24"/>
                <w:lang w:eastAsia="en-GB"/>
              </w:rPr>
              <w:drawing>
                <wp:inline distT="0" distB="0" distL="0" distR="0" wp14:anchorId="12505019" wp14:editId="6E80135B">
                  <wp:extent cx="2543175" cy="33337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3333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096212A" w14:textId="77777777" w:rsidR="00BD5F7B" w:rsidRPr="00BD5F7B" w:rsidRDefault="00BD5F7B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bCs/>
                <w:color w:val="535255"/>
                <w:sz w:val="24"/>
                <w:szCs w:val="24"/>
                <w:lang w:eastAsia="en-GB"/>
              </w:rPr>
            </w:pPr>
          </w:p>
        </w:tc>
        <w:tc>
          <w:tcPr>
            <w:tcW w:w="4116" w:type="dxa"/>
          </w:tcPr>
          <w:p w14:paraId="128B038B" w14:textId="77777777" w:rsidR="00BD5F7B" w:rsidRDefault="00BD5F7B" w:rsidP="00BD5F7B">
            <w:pPr>
              <w:spacing w:after="0" w:line="240" w:lineRule="auto"/>
              <w:ind w:right="37"/>
              <w:jc w:val="both"/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 w:rsidRPr="00BD5F7B"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  <w:t xml:space="preserve"> </w:t>
            </w:r>
            <w:r w:rsidR="00DD2229"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  <w:t>Sts. do the activities with can – can’t.</w:t>
            </w:r>
          </w:p>
          <w:p w14:paraId="26A93464" w14:textId="77777777" w:rsidR="00DD2229" w:rsidRDefault="00DD2229" w:rsidP="00BD5F7B">
            <w:pPr>
              <w:spacing w:after="0" w:line="240" w:lineRule="auto"/>
              <w:ind w:right="37"/>
              <w:jc w:val="both"/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  <w:t>Can you run? Can you play football?</w:t>
            </w:r>
            <w:r>
              <w:rPr>
                <w:rFonts w:eastAsia="Segoe UI"/>
                <w:iCs/>
                <w:noProof/>
                <w:color w:val="000000"/>
                <w:spacing w:val="1"/>
                <w:sz w:val="24"/>
                <w:szCs w:val="24"/>
              </w:rPr>
              <w:drawing>
                <wp:inline distT="0" distB="0" distL="0" distR="0" wp14:anchorId="3F8C7684" wp14:editId="72E5758C">
                  <wp:extent cx="2419286" cy="2867025"/>
                  <wp:effectExtent l="0" t="0" r="63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3142" cy="288344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6117E6E" w14:textId="749E91BE" w:rsidR="00DD2229" w:rsidRPr="00BD5F7B" w:rsidRDefault="00DD2229" w:rsidP="00BD5F7B">
            <w:pPr>
              <w:spacing w:after="0" w:line="240" w:lineRule="auto"/>
              <w:ind w:right="37"/>
              <w:jc w:val="both"/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>
              <w:rPr>
                <w:rFonts w:eastAsia="Segoe UI"/>
                <w:iCs/>
                <w:color w:val="000000"/>
                <w:spacing w:val="1"/>
                <w:sz w:val="24"/>
                <w:szCs w:val="24"/>
                <w:lang w:eastAsia="en-US"/>
              </w:rPr>
              <w:t>Sts. make up sentences with can/ can’t/</w:t>
            </w:r>
          </w:p>
        </w:tc>
        <w:tc>
          <w:tcPr>
            <w:tcW w:w="3496" w:type="dxa"/>
          </w:tcPr>
          <w:p w14:paraId="482C2A69" w14:textId="77777777" w:rsidR="00BD5F7B" w:rsidRPr="00BD5F7B" w:rsidRDefault="00BD5F7B" w:rsidP="00BD5F7B">
            <w:pPr>
              <w:widowControl/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 w:rsidRPr="00BD5F7B">
              <w:rPr>
                <w:sz w:val="24"/>
                <w:szCs w:val="24"/>
                <w:lang w:eastAsia="en-GB"/>
              </w:rPr>
              <w:t>Self - Assessment</w:t>
            </w:r>
          </w:p>
          <w:p w14:paraId="6163DFED" w14:textId="77777777" w:rsidR="00BD5F7B" w:rsidRPr="00BD5F7B" w:rsidRDefault="00BD5F7B" w:rsidP="00BD5F7B">
            <w:pPr>
              <w:widowControl/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szCs w:val="22"/>
                <w:lang w:eastAsia="en-GB"/>
              </w:rPr>
            </w:pPr>
            <w:r w:rsidRPr="00BD5F7B">
              <w:rPr>
                <w:rFonts w:eastAsiaTheme="minorHAnsi" w:cstheme="minorBidi"/>
                <w:b/>
                <w:sz w:val="24"/>
                <w:szCs w:val="22"/>
                <w:lang w:eastAsia="en-GB"/>
              </w:rPr>
              <w:t>Assessment criteria:</w:t>
            </w:r>
          </w:p>
          <w:p w14:paraId="4F926282" w14:textId="77777777" w:rsidR="00BD5F7B" w:rsidRPr="00BD5F7B" w:rsidRDefault="00BD5F7B" w:rsidP="00BD5F7B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2"/>
                <w:lang w:eastAsia="en-US"/>
              </w:rPr>
            </w:pPr>
            <w:r w:rsidRPr="00BD5F7B">
              <w:rPr>
                <w:sz w:val="24"/>
                <w:szCs w:val="22"/>
                <w:lang w:eastAsia="en-US"/>
              </w:rPr>
              <w:t>1.</w:t>
            </w:r>
            <w:r w:rsidRPr="00BD5F7B">
              <w:rPr>
                <w:rFonts w:eastAsiaTheme="minorHAnsi"/>
                <w:sz w:val="24"/>
                <w:szCs w:val="22"/>
                <w:lang w:eastAsia="en-US"/>
              </w:rPr>
              <w:t xml:space="preserve"> Demonstrate an ability to organize and express ideas clearly</w:t>
            </w:r>
            <w:r w:rsidRPr="00BD5F7B">
              <w:rPr>
                <w:sz w:val="24"/>
                <w:szCs w:val="22"/>
                <w:lang w:eastAsia="en-US"/>
              </w:rPr>
              <w:t>;</w:t>
            </w:r>
          </w:p>
          <w:p w14:paraId="3DDA0625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sz w:val="24"/>
                <w:szCs w:val="22"/>
                <w:lang w:eastAsia="en-US"/>
              </w:rPr>
            </w:pPr>
            <w:r w:rsidRPr="00BD5F7B">
              <w:rPr>
                <w:sz w:val="24"/>
                <w:szCs w:val="22"/>
                <w:lang w:eastAsia="en-US"/>
              </w:rPr>
              <w:t>2.</w:t>
            </w:r>
            <w:r w:rsidRPr="00BD5F7B">
              <w:rPr>
                <w:rFonts w:eastAsiaTheme="minorHAnsi"/>
                <w:sz w:val="24"/>
                <w:szCs w:val="22"/>
                <w:lang w:eastAsia="en-US"/>
              </w:rPr>
              <w:t>Apply topic related vocabulary in speech appropriately arranging words and phrases into well-formed sentences</w:t>
            </w:r>
            <w:r w:rsidRPr="00BD5F7B">
              <w:rPr>
                <w:sz w:val="24"/>
                <w:szCs w:val="22"/>
                <w:lang w:eastAsia="en-US"/>
              </w:rPr>
              <w:t>.</w:t>
            </w:r>
          </w:p>
          <w:p w14:paraId="702A8903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sz w:val="24"/>
                <w:szCs w:val="22"/>
                <w:lang w:eastAsia="en-US"/>
              </w:rPr>
            </w:pPr>
            <w:r w:rsidRPr="00BD5F7B">
              <w:rPr>
                <w:sz w:val="24"/>
                <w:szCs w:val="22"/>
                <w:lang w:eastAsia="en-US"/>
              </w:rPr>
              <w:t>3.</w:t>
            </w:r>
            <w:r w:rsidRPr="00BD5F7B">
              <w:rPr>
                <w:rFonts w:eastAsiaTheme="minorHAnsi" w:cstheme="minorBidi"/>
                <w:sz w:val="24"/>
                <w:szCs w:val="22"/>
                <w:lang w:eastAsia="en-US"/>
              </w:rPr>
              <w:t>uses appropriate subject-specific vocabulary while speaking.</w:t>
            </w:r>
          </w:p>
          <w:p w14:paraId="2AD7348C" w14:textId="77777777" w:rsidR="00BD5F7B" w:rsidRPr="00BD5F7B" w:rsidRDefault="00BD5F7B" w:rsidP="00BD5F7B">
            <w:pPr>
              <w:widowControl/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  <w:szCs w:val="22"/>
                <w:lang w:eastAsia="en-US"/>
              </w:rPr>
            </w:pPr>
          </w:p>
          <w:p w14:paraId="1D07AD76" w14:textId="77777777" w:rsidR="00BD5F7B" w:rsidRPr="00BD5F7B" w:rsidRDefault="00BD5F7B" w:rsidP="00BD5F7B">
            <w:pPr>
              <w:widowControl/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  <w:szCs w:val="22"/>
                <w:lang w:eastAsia="en-US"/>
              </w:rPr>
            </w:pPr>
          </w:p>
          <w:p w14:paraId="4A965019" w14:textId="77777777" w:rsidR="00BD5F7B" w:rsidRPr="00BD5F7B" w:rsidRDefault="00BD5F7B" w:rsidP="00BD5F7B">
            <w:pPr>
              <w:widowControl/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  <w:szCs w:val="22"/>
                <w:lang w:eastAsia="en-US"/>
              </w:rPr>
            </w:pPr>
          </w:p>
          <w:p w14:paraId="038BACD2" w14:textId="77777777" w:rsidR="00BD5F7B" w:rsidRPr="00BD5F7B" w:rsidRDefault="00BD5F7B" w:rsidP="00BD5F7B">
            <w:pPr>
              <w:widowControl/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  <w:szCs w:val="22"/>
                <w:lang w:eastAsia="en-US"/>
              </w:rPr>
            </w:pPr>
          </w:p>
          <w:p w14:paraId="2CFB66A9" w14:textId="42738CA9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sz w:val="24"/>
                <w:szCs w:val="22"/>
                <w:lang w:eastAsia="en-US"/>
              </w:rPr>
            </w:pPr>
          </w:p>
        </w:tc>
        <w:tc>
          <w:tcPr>
            <w:tcW w:w="1827" w:type="dxa"/>
          </w:tcPr>
          <w:p w14:paraId="439E1E89" w14:textId="77777777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24065001" w14:textId="46F034E1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BD5F7B">
              <w:rPr>
                <w:bCs/>
                <w:sz w:val="24"/>
                <w:szCs w:val="24"/>
                <w:lang w:eastAsia="en-US"/>
              </w:rPr>
              <w:t>Flashcard</w:t>
            </w:r>
            <w:r w:rsidR="00DD2229">
              <w:rPr>
                <w:bCs/>
                <w:sz w:val="24"/>
                <w:szCs w:val="24"/>
                <w:lang w:eastAsia="en-US"/>
              </w:rPr>
              <w:t>s</w:t>
            </w:r>
          </w:p>
          <w:p w14:paraId="79D3461C" w14:textId="77777777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3935985C" w14:textId="09D9C596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BD5F7B">
              <w:rPr>
                <w:bCs/>
                <w:sz w:val="24"/>
                <w:szCs w:val="24"/>
                <w:lang w:eastAsia="en-US"/>
              </w:rPr>
              <w:t xml:space="preserve">Student’s Book “Family and friends </w:t>
            </w:r>
            <w:r w:rsidR="00DD2229">
              <w:rPr>
                <w:bCs/>
                <w:sz w:val="24"/>
                <w:szCs w:val="24"/>
                <w:lang w:eastAsia="en-US"/>
              </w:rPr>
              <w:t>3</w:t>
            </w:r>
            <w:r w:rsidRPr="00BD5F7B">
              <w:rPr>
                <w:bCs/>
                <w:sz w:val="24"/>
                <w:szCs w:val="24"/>
                <w:lang w:eastAsia="en-US"/>
              </w:rPr>
              <w:t>. Kazakhstan edition”. (Oxford</w:t>
            </w:r>
            <w:r w:rsidRPr="00BD5F7B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BD5F7B">
              <w:rPr>
                <w:bCs/>
                <w:sz w:val="24"/>
                <w:szCs w:val="24"/>
                <w:lang w:eastAsia="en-US"/>
              </w:rPr>
              <w:t>University Press</w:t>
            </w:r>
            <w:r w:rsidR="00DD2229">
              <w:rPr>
                <w:bCs/>
                <w:sz w:val="24"/>
                <w:szCs w:val="24"/>
                <w:lang w:eastAsia="en-US"/>
              </w:rPr>
              <w:t>).</w:t>
            </w:r>
          </w:p>
          <w:p w14:paraId="5822C262" w14:textId="77777777" w:rsidR="00BD5F7B" w:rsidRPr="00BD5F7B" w:rsidRDefault="00BD5F7B" w:rsidP="00BD5F7B">
            <w:pPr>
              <w:widowControl/>
              <w:spacing w:after="0" w:line="240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14:paraId="57406447" w14:textId="77777777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5C53D7B3" w14:textId="024A14B2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BD5F7B">
              <w:rPr>
                <w:bCs/>
                <w:sz w:val="24"/>
                <w:szCs w:val="24"/>
                <w:lang w:eastAsia="en-US"/>
              </w:rPr>
              <w:t>Worksheet</w:t>
            </w:r>
            <w:r w:rsidR="00DD2229">
              <w:rPr>
                <w:bCs/>
                <w:sz w:val="24"/>
                <w:szCs w:val="24"/>
                <w:lang w:eastAsia="en-US"/>
              </w:rPr>
              <w:t>s</w:t>
            </w:r>
          </w:p>
          <w:p w14:paraId="1786DB0D" w14:textId="6F08AF14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BD5F7B" w:rsidRPr="00BD5F7B" w14:paraId="7F08D642" w14:textId="77777777" w:rsidTr="00EC47B9">
        <w:tc>
          <w:tcPr>
            <w:tcW w:w="1583" w:type="dxa"/>
            <w:vAlign w:val="center"/>
          </w:tcPr>
          <w:p w14:paraId="0B424431" w14:textId="77777777" w:rsidR="00BD5F7B" w:rsidRPr="00BD5F7B" w:rsidRDefault="00BD5F7B" w:rsidP="00BD5F7B">
            <w:pPr>
              <w:widowControl/>
              <w:spacing w:after="0" w:line="240" w:lineRule="auto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lastRenderedPageBreak/>
              <w:t>Physical training exercise – 2 min.</w:t>
            </w:r>
          </w:p>
          <w:p w14:paraId="083EC6D9" w14:textId="77777777" w:rsidR="00BD5F7B" w:rsidRPr="00BD5F7B" w:rsidRDefault="00BD5F7B" w:rsidP="00BD5F7B">
            <w:pPr>
              <w:widowControl/>
              <w:spacing w:after="0" w:line="240" w:lineRule="auto"/>
              <w:rPr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4366" w:type="dxa"/>
          </w:tcPr>
          <w:p w14:paraId="6B5F2B67" w14:textId="77777777" w:rsidR="00BD5F7B" w:rsidRPr="00BD5F7B" w:rsidRDefault="00BD5F7B" w:rsidP="00BD5F7B">
            <w:pPr>
              <w:widowControl/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D5F7B">
              <w:rPr>
                <w:sz w:val="24"/>
                <w:szCs w:val="24"/>
                <w:lang w:eastAsia="en-GB"/>
              </w:rPr>
              <w:t>A break for physical activity.</w:t>
            </w:r>
          </w:p>
          <w:p w14:paraId="3D10ED94" w14:textId="77777777" w:rsidR="00BD5F7B" w:rsidRPr="00BD5F7B" w:rsidRDefault="00BD5F7B" w:rsidP="00BD5F7B">
            <w:pPr>
              <w:widowControl/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D5F7B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</w:tc>
        <w:tc>
          <w:tcPr>
            <w:tcW w:w="4116" w:type="dxa"/>
          </w:tcPr>
          <w:p w14:paraId="4D77149E" w14:textId="77777777" w:rsidR="00BD5F7B" w:rsidRPr="00BD5F7B" w:rsidRDefault="00BD5F7B" w:rsidP="00BD5F7B">
            <w:pPr>
              <w:spacing w:after="0" w:line="240" w:lineRule="auto"/>
              <w:ind w:right="37"/>
              <w:jc w:val="both"/>
              <w:rPr>
                <w:rFonts w:eastAsia="Segoe UI"/>
                <w:i/>
                <w:iCs/>
                <w:color w:val="000000"/>
                <w:spacing w:val="1"/>
                <w:sz w:val="24"/>
                <w:szCs w:val="24"/>
                <w:lang w:eastAsia="en-US"/>
              </w:rPr>
            </w:pPr>
            <w:r w:rsidRPr="00BD5F7B">
              <w:rPr>
                <w:sz w:val="24"/>
                <w:szCs w:val="24"/>
                <w:lang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6C5EC0AC" w14:textId="77777777" w:rsidR="00BD5F7B" w:rsidRPr="00BD5F7B" w:rsidRDefault="00BD5F7B" w:rsidP="00BD5F7B">
            <w:pPr>
              <w:widowControl/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 w:rsidRPr="00BD5F7B">
              <w:rPr>
                <w:b/>
                <w:bCs/>
                <w:noProof/>
              </w:rPr>
              <w:drawing>
                <wp:inline distT="0" distB="0" distL="0" distR="0" wp14:anchorId="2B973033" wp14:editId="6220DD6E">
                  <wp:extent cx="160020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1" cy="1202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0A126712" w14:textId="77777777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BD5F7B">
              <w:rPr>
                <w:bCs/>
                <w:sz w:val="24"/>
                <w:szCs w:val="24"/>
                <w:lang w:eastAsia="en-US"/>
              </w:rPr>
              <w:t>Music</w:t>
            </w:r>
          </w:p>
        </w:tc>
      </w:tr>
      <w:tr w:rsidR="00BD5F7B" w:rsidRPr="00BD5F7B" w14:paraId="0D293931" w14:textId="77777777" w:rsidTr="00EC47B9">
        <w:tc>
          <w:tcPr>
            <w:tcW w:w="1583" w:type="dxa"/>
          </w:tcPr>
          <w:p w14:paraId="11108F13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Main activities:</w:t>
            </w:r>
          </w:p>
          <w:p w14:paraId="434D915C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15 min.</w:t>
            </w:r>
          </w:p>
          <w:p w14:paraId="11CE5EE0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66" w:type="dxa"/>
          </w:tcPr>
          <w:p w14:paraId="30664E36" w14:textId="77777777" w:rsidR="00BD5F7B" w:rsidRDefault="008507A1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A teacher asks Sts. to read the text and do the tasks.</w:t>
            </w:r>
          </w:p>
          <w:p w14:paraId="43419507" w14:textId="7D80B134" w:rsidR="008507A1" w:rsidRDefault="008507A1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Read again and write:</w:t>
            </w:r>
          </w:p>
          <w:p w14:paraId="4D1B17F1" w14:textId="399CE567" w:rsidR="008507A1" w:rsidRPr="008507A1" w:rsidRDefault="008507A1" w:rsidP="008507A1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b/>
                <w:bCs/>
                <w:color w:val="535255"/>
                <w:sz w:val="24"/>
                <w:szCs w:val="24"/>
                <w:lang w:eastAsia="en-US"/>
              </w:rPr>
            </w:pPr>
            <w:r w:rsidRPr="008507A1">
              <w:rPr>
                <w:rFonts w:eastAsia="Segoe UI"/>
                <w:b/>
                <w:bCs/>
                <w:color w:val="535255"/>
                <w:sz w:val="24"/>
                <w:szCs w:val="24"/>
                <w:lang w:eastAsia="en-US"/>
              </w:rPr>
              <w:t>1.How many wheels has bike A. got?</w:t>
            </w:r>
          </w:p>
          <w:p w14:paraId="1FB574B7" w14:textId="77777777" w:rsidR="008507A1" w:rsidRDefault="008507A1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2.How many wheels has bike B. got?</w:t>
            </w:r>
          </w:p>
          <w:p w14:paraId="32275D71" w14:textId="77777777" w:rsidR="008507A1" w:rsidRPr="00202865" w:rsidRDefault="008507A1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b/>
                <w:bCs/>
                <w:color w:val="535255"/>
                <w:sz w:val="24"/>
                <w:szCs w:val="24"/>
                <w:lang w:eastAsia="en-US"/>
              </w:rPr>
            </w:pPr>
            <w:r w:rsidRPr="00202865">
              <w:rPr>
                <w:rFonts w:eastAsia="Segoe UI"/>
                <w:b/>
                <w:bCs/>
                <w:color w:val="535255"/>
                <w:sz w:val="24"/>
                <w:szCs w:val="24"/>
                <w:lang w:eastAsia="en-US"/>
              </w:rPr>
              <w:t>Circle the incorrect word:</w:t>
            </w:r>
          </w:p>
          <w:p w14:paraId="3108B478" w14:textId="77777777" w:rsidR="008507A1" w:rsidRDefault="00202865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I. Bike A. has got one wheel.</w:t>
            </w:r>
          </w:p>
          <w:p w14:paraId="2321BC80" w14:textId="77777777" w:rsidR="00202865" w:rsidRDefault="00202865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II. Bike B. is very small.</w:t>
            </w:r>
          </w:p>
          <w:p w14:paraId="2E3B855C" w14:textId="77777777" w:rsidR="00202865" w:rsidRDefault="00202865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III. Bike A is pink.</w:t>
            </w:r>
          </w:p>
          <w:p w14:paraId="2F4F13D0" w14:textId="02757DE0" w:rsidR="00202865" w:rsidRPr="00BD5F7B" w:rsidRDefault="00202865" w:rsidP="00BD5F7B">
            <w:pPr>
              <w:tabs>
                <w:tab w:val="left" w:pos="267"/>
              </w:tabs>
              <w:spacing w:after="0" w:line="240" w:lineRule="auto"/>
              <w:jc w:val="both"/>
              <w:rPr>
                <w:rFonts w:eastAsia="Segoe UI"/>
                <w:color w:val="535255"/>
                <w:sz w:val="24"/>
                <w:szCs w:val="24"/>
                <w:lang w:eastAsia="en-US"/>
              </w:rPr>
            </w:pPr>
            <w:r>
              <w:rPr>
                <w:rFonts w:eastAsia="Segoe UI"/>
                <w:color w:val="535255"/>
                <w:sz w:val="24"/>
                <w:szCs w:val="24"/>
                <w:lang w:eastAsia="en-US"/>
              </w:rPr>
              <w:t>IV. Bike B. The man can’t ride it.</w:t>
            </w:r>
          </w:p>
        </w:tc>
        <w:tc>
          <w:tcPr>
            <w:tcW w:w="4116" w:type="dxa"/>
          </w:tcPr>
          <w:p w14:paraId="487B2C3A" w14:textId="77777777" w:rsidR="00BD5F7B" w:rsidRDefault="008507A1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 w:rsidRPr="008507A1">
              <w:rPr>
                <w:rFonts w:eastAsia="Calibri"/>
                <w:b/>
                <w:bCs/>
                <w:iCs/>
                <w:color w:val="000000"/>
                <w:spacing w:val="2"/>
                <w:sz w:val="24"/>
                <w:szCs w:val="24"/>
                <w:lang w:eastAsia="en-US"/>
              </w:rPr>
              <w:t>A</w:t>
            </w: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. </w:t>
            </w:r>
            <w:r w:rsidRPr="008507A1"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Look at this bike.</w:t>
            </w: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 2 people can ride it. It has got 2 wheels. Mum and dad can sit at the front. It is black. </w:t>
            </w:r>
          </w:p>
          <w:p w14:paraId="2E3FDB59" w14:textId="77777777" w:rsidR="008507A1" w:rsidRDefault="008507A1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 w:rsidRPr="008507A1">
              <w:rPr>
                <w:rFonts w:eastAsia="Calibri"/>
                <w:b/>
                <w:bCs/>
                <w:iCs/>
                <w:color w:val="000000"/>
                <w:spacing w:val="2"/>
                <w:sz w:val="24"/>
                <w:szCs w:val="24"/>
                <w:lang w:eastAsia="en-US"/>
              </w:rPr>
              <w:t>B.</w:t>
            </w:r>
            <w:r>
              <w:rPr>
                <w:rFonts w:eastAsia="Calibri"/>
                <w:b/>
                <w:bCs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 Can you ride a bike with 1 wheel only? </w:t>
            </w:r>
            <w:r w:rsidRPr="008507A1"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This man can.</w:t>
            </w: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 The wheel is very big. It is fun to ride this bike.</w:t>
            </w:r>
          </w:p>
          <w:p w14:paraId="4480FA89" w14:textId="77777777" w:rsidR="008507A1" w:rsidRDefault="00202865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Answers:</w:t>
            </w:r>
          </w:p>
          <w:p w14:paraId="7CF158CC" w14:textId="35DDA858" w:rsidR="00202865" w:rsidRDefault="00202865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I.one</w:t>
            </w:r>
          </w:p>
          <w:p w14:paraId="5CB9E8D3" w14:textId="02F44BFE" w:rsidR="00202865" w:rsidRDefault="00202865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II. small</w:t>
            </w:r>
          </w:p>
          <w:p w14:paraId="6F05572D" w14:textId="7113F376" w:rsidR="00202865" w:rsidRDefault="00202865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III. pink</w:t>
            </w:r>
          </w:p>
          <w:p w14:paraId="17478B14" w14:textId="63EE0248" w:rsidR="00202865" w:rsidRPr="008507A1" w:rsidRDefault="00202865" w:rsidP="008507A1">
            <w:pPr>
              <w:spacing w:after="0" w:line="240" w:lineRule="auto"/>
              <w:ind w:right="32"/>
              <w:jc w:val="both"/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IV.</w:t>
            </w:r>
            <w:r w:rsidR="00282756"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iCs/>
                <w:color w:val="000000"/>
                <w:spacing w:val="2"/>
                <w:sz w:val="24"/>
                <w:szCs w:val="24"/>
                <w:lang w:eastAsia="en-US"/>
              </w:rPr>
              <w:t>can’t</w:t>
            </w:r>
          </w:p>
        </w:tc>
        <w:tc>
          <w:tcPr>
            <w:tcW w:w="3496" w:type="dxa"/>
          </w:tcPr>
          <w:p w14:paraId="2EAF4706" w14:textId="554E6B58" w:rsidR="00BD5F7B" w:rsidRPr="00BD5F7B" w:rsidRDefault="00BD5F7B" w:rsidP="00BD5F7B">
            <w:pPr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2"/>
                <w:lang w:eastAsia="en-US"/>
              </w:rPr>
            </w:pPr>
            <w:r w:rsidRPr="00BD5F7B">
              <w:rPr>
                <w:sz w:val="24"/>
                <w:szCs w:val="22"/>
                <w:lang w:eastAsia="en-US"/>
              </w:rPr>
              <w:t>Pair</w:t>
            </w:r>
            <w:r w:rsidR="008507A1">
              <w:rPr>
                <w:sz w:val="24"/>
                <w:szCs w:val="22"/>
                <w:lang w:eastAsia="en-US"/>
              </w:rPr>
              <w:t xml:space="preserve">/ Group </w:t>
            </w:r>
            <w:r w:rsidR="008507A1" w:rsidRPr="00BD5F7B">
              <w:rPr>
                <w:sz w:val="24"/>
                <w:szCs w:val="22"/>
                <w:lang w:eastAsia="en-US"/>
              </w:rPr>
              <w:t>assessment</w:t>
            </w:r>
            <w:r w:rsidRPr="00BD5F7B">
              <w:rPr>
                <w:sz w:val="24"/>
                <w:szCs w:val="22"/>
                <w:lang w:eastAsia="en-US"/>
              </w:rPr>
              <w:t>:</w:t>
            </w:r>
          </w:p>
          <w:p w14:paraId="2D17F9BB" w14:textId="77777777" w:rsidR="00BD5F7B" w:rsidRPr="00BD5F7B" w:rsidRDefault="00BD5F7B" w:rsidP="00BD5F7B">
            <w:pPr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rPr>
                <w:rFonts w:eastAsiaTheme="minorHAnsi" w:cstheme="minorBidi"/>
                <w:sz w:val="24"/>
                <w:szCs w:val="22"/>
                <w:lang w:eastAsia="en-US"/>
              </w:rPr>
            </w:pPr>
            <w:r w:rsidRPr="00BD5F7B">
              <w:rPr>
                <w:rFonts w:asciiTheme="minorHAnsi" w:eastAsiaTheme="minorHAnsi" w:hAnsiTheme="minorHAnsi" w:cstheme="minorBidi"/>
                <w:noProof/>
                <w:lang w:val="ru-RU"/>
              </w:rPr>
              <w:drawing>
                <wp:inline distT="0" distB="0" distL="0" distR="0" wp14:anchorId="5C82993F" wp14:editId="18F4EF86">
                  <wp:extent cx="2018665" cy="1885950"/>
                  <wp:effectExtent l="0" t="0" r="635" b="0"/>
                  <wp:docPr id="25" name="Рисунок 25" descr="Assessment brain friendly - online present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ssessment brain friendly - online present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952" cy="1930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779F2C98" w14:textId="77777777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BD5F7B">
              <w:rPr>
                <w:bCs/>
                <w:sz w:val="24"/>
                <w:szCs w:val="24"/>
                <w:lang w:val="en-GB" w:eastAsia="en-GB"/>
              </w:rPr>
              <w:t>Worksheet</w:t>
            </w:r>
          </w:p>
          <w:p w14:paraId="072AB9DE" w14:textId="7A9C9373" w:rsidR="00BD5F7B" w:rsidRPr="00BD5F7B" w:rsidRDefault="00BD5F7B" w:rsidP="00BD5F7B">
            <w:pPr>
              <w:widowControl/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BD5F7B">
              <w:rPr>
                <w:bCs/>
                <w:sz w:val="24"/>
                <w:szCs w:val="24"/>
                <w:lang w:val="en-GB" w:eastAsia="en-GB"/>
              </w:rPr>
              <w:t>Flashcards</w:t>
            </w:r>
          </w:p>
        </w:tc>
      </w:tr>
      <w:tr w:rsidR="00BD5F7B" w:rsidRPr="00BD5F7B" w14:paraId="269FD54B" w14:textId="77777777" w:rsidTr="00EC47B9">
        <w:tc>
          <w:tcPr>
            <w:tcW w:w="1583" w:type="dxa"/>
          </w:tcPr>
          <w:p w14:paraId="0183C17B" w14:textId="77777777" w:rsidR="00BD5F7B" w:rsidRPr="00BD5F7B" w:rsidRDefault="00BD5F7B" w:rsidP="00BD5F7B">
            <w:pPr>
              <w:widowControl/>
              <w:spacing w:after="0" w:line="240" w:lineRule="auto"/>
              <w:ind w:left="20"/>
              <w:rPr>
                <w:b/>
                <w:bCs/>
                <w:sz w:val="24"/>
                <w:szCs w:val="28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The end of the lesson</w:t>
            </w:r>
          </w:p>
          <w:p w14:paraId="36A23366" w14:textId="77777777" w:rsidR="00BD5F7B" w:rsidRPr="00BD5F7B" w:rsidRDefault="00BD5F7B" w:rsidP="00BD5F7B">
            <w:pPr>
              <w:widowControl/>
              <w:spacing w:after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b/>
                <w:bCs/>
                <w:sz w:val="24"/>
                <w:szCs w:val="28"/>
                <w:lang w:eastAsia="en-US"/>
              </w:rPr>
              <w:t>4 min.</w:t>
            </w:r>
          </w:p>
        </w:tc>
        <w:tc>
          <w:tcPr>
            <w:tcW w:w="4366" w:type="dxa"/>
          </w:tcPr>
          <w:p w14:paraId="079A8DE0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D5F7B">
              <w:rPr>
                <w:color w:val="000000"/>
                <w:sz w:val="24"/>
                <w:szCs w:val="24"/>
                <w:lang w:eastAsia="en-US" w:bidi="en-US"/>
              </w:rPr>
              <w:t xml:space="preserve"> At the end of the lesson, wave goodbye to the class and say </w:t>
            </w:r>
            <w:r w:rsidRPr="00BD5F7B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Bye! Goodbye! </w:t>
            </w:r>
          </w:p>
          <w:p w14:paraId="4F4183B2" w14:textId="1C82B1CC" w:rsidR="00BD5F7B" w:rsidRDefault="00BD5F7B" w:rsidP="00BD5F7B">
            <w:pPr>
              <w:widowControl/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  <w:lang w:eastAsia="en-US"/>
              </w:rPr>
            </w:pPr>
            <w:r w:rsidRPr="00BD5F7B">
              <w:rPr>
                <w:rFonts w:eastAsiaTheme="minorHAnsi"/>
                <w:b/>
                <w:bCs/>
                <w:color w:val="C00000"/>
                <w:sz w:val="24"/>
                <w:szCs w:val="24"/>
                <w:lang w:eastAsia="en-US"/>
              </w:rPr>
              <w:t xml:space="preserve">Home Assignment: </w:t>
            </w:r>
          </w:p>
          <w:p w14:paraId="5CEB9BBA" w14:textId="4A15C2E7" w:rsidR="00BD5F7B" w:rsidRPr="00BD5F7B" w:rsidRDefault="00BD5F7B" w:rsidP="00BD5F7B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  <w:lang w:eastAsia="en-US"/>
              </w:rPr>
            </w:pPr>
            <w:r w:rsidRPr="00BD5F7B">
              <w:rPr>
                <w:rFonts w:eastAsiaTheme="minorHAnsi"/>
                <w:b/>
                <w:bCs/>
                <w:color w:val="C00000"/>
                <w:sz w:val="24"/>
                <w:szCs w:val="24"/>
                <w:lang w:eastAsia="en-US"/>
              </w:rPr>
              <w:t>A project «My Toy».</w:t>
            </w:r>
          </w:p>
          <w:p w14:paraId="1F661BC8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16" w:type="dxa"/>
          </w:tcPr>
          <w:p w14:paraId="2B449283" w14:textId="77777777" w:rsidR="00BD5F7B" w:rsidRPr="00BD5F7B" w:rsidRDefault="00BD5F7B" w:rsidP="00BD5F7B">
            <w:pPr>
              <w:widowControl/>
              <w:spacing w:after="0"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>SS write their homework for the next lesson.</w:t>
            </w:r>
          </w:p>
          <w:p w14:paraId="00B570AE" w14:textId="77777777" w:rsidR="00BD5F7B" w:rsidRPr="00BD5F7B" w:rsidRDefault="00BD5F7B" w:rsidP="00BD5F7B">
            <w:pPr>
              <w:widowControl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>Sts. give a mark to themselves for working at the lesson.</w:t>
            </w:r>
          </w:p>
          <w:p w14:paraId="4BB06275" w14:textId="77777777" w:rsidR="00BD5F7B" w:rsidRPr="00BD5F7B" w:rsidRDefault="00BD5F7B" w:rsidP="00BD5F7B">
            <w:pPr>
              <w:widowControl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  <w:p w14:paraId="48BDF287" w14:textId="77777777" w:rsidR="00BD5F7B" w:rsidRPr="00BD5F7B" w:rsidRDefault="00BD5F7B" w:rsidP="00BD5F7B">
            <w:pPr>
              <w:tabs>
                <w:tab w:val="left" w:pos="4992"/>
              </w:tabs>
              <w:spacing w:after="0" w:line="240" w:lineRule="auto"/>
              <w:ind w:left="31"/>
              <w:jc w:val="both"/>
              <w:rPr>
                <w:rFonts w:ascii="Segoe UI" w:eastAsia="Segoe UI" w:hAnsi="Segoe UI" w:cs="Segoe U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noProof/>
                <w:sz w:val="24"/>
                <w:szCs w:val="24"/>
              </w:rPr>
              <w:drawing>
                <wp:inline distT="0" distB="0" distL="0" distR="0" wp14:anchorId="77A55E41" wp14:editId="1E1DD954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A0E0A0C" w14:textId="77777777" w:rsidR="00BD5F7B" w:rsidRPr="00BD5F7B" w:rsidRDefault="00BD5F7B" w:rsidP="00BD5F7B">
            <w:pPr>
              <w:widowControl/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Cs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  <w:lang w:eastAsia="en-US"/>
              </w:rPr>
            </w:pPr>
            <w:r w:rsidRPr="00BD5F7B">
              <w:rPr>
                <w:i/>
                <w:iCs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  <w:lang w:eastAsia="en-US"/>
              </w:rPr>
              <w:t>Pupils evaluate themselves using evaluation lists. </w:t>
            </w:r>
          </w:p>
          <w:p w14:paraId="47A44281" w14:textId="77777777" w:rsidR="00BD5F7B" w:rsidRPr="00BD5F7B" w:rsidRDefault="00BD5F7B" w:rsidP="00BD5F7B">
            <w:pPr>
              <w:widowControl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>Reflection.</w:t>
            </w:r>
          </w:p>
          <w:p w14:paraId="03982808" w14:textId="77777777" w:rsidR="00BD5F7B" w:rsidRPr="00BD5F7B" w:rsidRDefault="00BD5F7B" w:rsidP="00BD5F7B">
            <w:pPr>
              <w:widowControl/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  <w:szCs w:val="22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>Self- Assessment.</w:t>
            </w:r>
          </w:p>
          <w:p w14:paraId="7F447439" w14:textId="77777777" w:rsidR="00BD5F7B" w:rsidRPr="00BD5F7B" w:rsidRDefault="00BD5F7B" w:rsidP="00BD5F7B">
            <w:pPr>
              <w:widowControl/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szCs w:val="22"/>
                <w:lang w:eastAsia="en-GB"/>
              </w:rPr>
            </w:pPr>
            <w:r w:rsidRPr="00BD5F7B">
              <w:rPr>
                <w:noProof/>
                <w:sz w:val="24"/>
                <w:lang w:eastAsia="en-GB"/>
              </w:rPr>
              <w:drawing>
                <wp:inline distT="0" distB="0" distL="0" distR="0" wp14:anchorId="7A272CC6" wp14:editId="4BEDB026">
                  <wp:extent cx="1143000" cy="957649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893" cy="973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002BAD31" w14:textId="77777777" w:rsidR="00BD5F7B" w:rsidRPr="00BD5F7B" w:rsidRDefault="00BD5F7B" w:rsidP="00BD5F7B">
            <w:pPr>
              <w:widowControl/>
              <w:spacing w:after="0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D5F7B">
              <w:rPr>
                <w:sz w:val="24"/>
                <w:szCs w:val="24"/>
                <w:lang w:eastAsia="en-US"/>
              </w:rPr>
              <w:t>Whiteboard</w:t>
            </w:r>
          </w:p>
        </w:tc>
      </w:tr>
    </w:tbl>
    <w:p w14:paraId="6C67C1C6" w14:textId="6381AB75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F694C46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68214353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030C1398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37079712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3738C999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01A4AAD2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3B1861BB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4C1CF950" w14:textId="77777777" w:rsidR="00202865" w:rsidRDefault="00202865" w:rsidP="0020286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sectPr w:rsidR="00202865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2D5"/>
    <w:multiLevelType w:val="hybridMultilevel"/>
    <w:tmpl w:val="8F48469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7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931B7"/>
    <w:multiLevelType w:val="hybridMultilevel"/>
    <w:tmpl w:val="FDC88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E798D"/>
    <w:multiLevelType w:val="hybridMultilevel"/>
    <w:tmpl w:val="233AE2E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1"/>
  </w:num>
  <w:num w:numId="5">
    <w:abstractNumId w:val="8"/>
  </w:num>
  <w:num w:numId="6">
    <w:abstractNumId w:val="3"/>
  </w:num>
  <w:num w:numId="7">
    <w:abstractNumId w:val="9"/>
  </w:num>
  <w:num w:numId="8">
    <w:abstractNumId w:val="19"/>
  </w:num>
  <w:num w:numId="9">
    <w:abstractNumId w:val="10"/>
  </w:num>
  <w:num w:numId="10">
    <w:abstractNumId w:val="23"/>
  </w:num>
  <w:num w:numId="11">
    <w:abstractNumId w:val="14"/>
  </w:num>
  <w:num w:numId="12">
    <w:abstractNumId w:val="5"/>
  </w:num>
  <w:num w:numId="13">
    <w:abstractNumId w:val="17"/>
  </w:num>
  <w:num w:numId="14">
    <w:abstractNumId w:val="6"/>
  </w:num>
  <w:num w:numId="15">
    <w:abstractNumId w:val="16"/>
  </w:num>
  <w:num w:numId="16">
    <w:abstractNumId w:val="15"/>
  </w:num>
  <w:num w:numId="17">
    <w:abstractNumId w:val="4"/>
  </w:num>
  <w:num w:numId="18">
    <w:abstractNumId w:val="2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"/>
  </w:num>
  <w:num w:numId="2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1BDE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2865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668D6"/>
    <w:rsid w:val="00272111"/>
    <w:rsid w:val="002748A6"/>
    <w:rsid w:val="00276A21"/>
    <w:rsid w:val="00280464"/>
    <w:rsid w:val="00281951"/>
    <w:rsid w:val="00282756"/>
    <w:rsid w:val="00285629"/>
    <w:rsid w:val="002863BE"/>
    <w:rsid w:val="002867E0"/>
    <w:rsid w:val="00290153"/>
    <w:rsid w:val="0029122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55F62"/>
    <w:rsid w:val="00660720"/>
    <w:rsid w:val="00661F68"/>
    <w:rsid w:val="00664313"/>
    <w:rsid w:val="006646CC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B5FF7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5AA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385"/>
    <w:rsid w:val="00782C6D"/>
    <w:rsid w:val="00783CD4"/>
    <w:rsid w:val="0078621C"/>
    <w:rsid w:val="007869E8"/>
    <w:rsid w:val="00787E29"/>
    <w:rsid w:val="00790AAA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3BBE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07A1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12D6"/>
    <w:rsid w:val="00B531E1"/>
    <w:rsid w:val="00B54763"/>
    <w:rsid w:val="00B55508"/>
    <w:rsid w:val="00B56B93"/>
    <w:rsid w:val="00B56C13"/>
    <w:rsid w:val="00B615E8"/>
    <w:rsid w:val="00B6355F"/>
    <w:rsid w:val="00B72F53"/>
    <w:rsid w:val="00B72F59"/>
    <w:rsid w:val="00B77BCA"/>
    <w:rsid w:val="00B823CD"/>
    <w:rsid w:val="00B82844"/>
    <w:rsid w:val="00B83E79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00FF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D5F7B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A6FD2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2229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B5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hyperlink" Target="https://youtu.be/r78XF8i5Wb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891</cp:revision>
  <cp:lastPrinted>2022-03-09T12:26:00Z</cp:lastPrinted>
  <dcterms:created xsi:type="dcterms:W3CDTF">2021-09-11T14:44:00Z</dcterms:created>
  <dcterms:modified xsi:type="dcterms:W3CDTF">2024-06-17T18:27:00Z</dcterms:modified>
</cp:coreProperties>
</file>